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EAB" w:rsidRPr="00AA4FF2" w:rsidRDefault="006B7EAB" w:rsidP="006B7EAB">
      <w:pPr>
        <w:pStyle w:val="30"/>
        <w:numPr>
          <w:ilvl w:val="0"/>
          <w:numId w:val="1"/>
        </w:numPr>
        <w:shd w:val="clear" w:color="auto" w:fill="auto"/>
        <w:tabs>
          <w:tab w:val="left" w:pos="810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Рельеф разнообразный, на севере - равнинный, на юге - горный. Кавказ молодые, складчатые, высокие горы. Горообразование продолжается и сейчас.</w:t>
      </w:r>
    </w:p>
    <w:p w:rsidR="006B7EAB" w:rsidRPr="00AA4FF2" w:rsidRDefault="006B7EAB" w:rsidP="006B7EAB">
      <w:pPr>
        <w:pStyle w:val="30"/>
        <w:numPr>
          <w:ilvl w:val="0"/>
          <w:numId w:val="1"/>
        </w:numPr>
        <w:shd w:val="clear" w:color="auto" w:fill="auto"/>
        <w:tabs>
          <w:tab w:val="left" w:pos="810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 xml:space="preserve">Климат благоприятен для жизни людей и для сельского хозяйства. Здесь длинное и очень </w:t>
      </w:r>
      <w:r>
        <w:rPr>
          <w:sz w:val="24"/>
          <w:szCs w:val="24"/>
          <w:lang w:bidi="en-US"/>
        </w:rPr>
        <w:t>теплое</w:t>
      </w:r>
      <w:r w:rsidRPr="00AA4FF2">
        <w:rPr>
          <w:sz w:val="24"/>
          <w:szCs w:val="24"/>
          <w:lang w:bidi="en-US"/>
        </w:rPr>
        <w:t xml:space="preserve"> </w:t>
      </w:r>
      <w:r w:rsidRPr="00AA4FF2">
        <w:rPr>
          <w:sz w:val="24"/>
          <w:szCs w:val="24"/>
        </w:rPr>
        <w:t>лето. Осадков выпадает больше на западе района, на востоке за Ставропольской возвышенностью осадков выпадает мень</w:t>
      </w:r>
      <w:r w:rsidRPr="00AA4FF2">
        <w:rPr>
          <w:sz w:val="24"/>
          <w:szCs w:val="24"/>
        </w:rPr>
        <w:softHyphen/>
        <w:t>ше - 300-400 мм и увлажнение недостаточное. На Черноморском побе</w:t>
      </w:r>
      <w:r w:rsidRPr="00AA4FF2">
        <w:rPr>
          <w:sz w:val="24"/>
          <w:szCs w:val="24"/>
        </w:rPr>
        <w:softHyphen/>
        <w:t>режье климат субтропический (Сочи) - это курортный район.</w:t>
      </w:r>
    </w:p>
    <w:p w:rsidR="006B7EAB" w:rsidRPr="00AA4FF2" w:rsidRDefault="006B7EAB" w:rsidP="006B7EAB">
      <w:pPr>
        <w:pStyle w:val="30"/>
        <w:numPr>
          <w:ilvl w:val="0"/>
          <w:numId w:val="1"/>
        </w:numPr>
        <w:shd w:val="clear" w:color="auto" w:fill="auto"/>
        <w:tabs>
          <w:tab w:val="left" w:pos="810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Реки Северного Кавказа</w:t>
      </w:r>
      <w:r w:rsidRPr="00AA4FF2">
        <w:rPr>
          <w:rStyle w:val="31"/>
          <w:sz w:val="24"/>
          <w:szCs w:val="24"/>
        </w:rPr>
        <w:t xml:space="preserve"> - </w:t>
      </w:r>
      <w:r w:rsidRPr="00AA4FF2">
        <w:rPr>
          <w:sz w:val="24"/>
          <w:szCs w:val="24"/>
        </w:rPr>
        <w:t>Кубань, Дон, Кура, Кума, Терек. Они использу</w:t>
      </w:r>
      <w:r w:rsidRPr="00AA4FF2">
        <w:rPr>
          <w:sz w:val="24"/>
          <w:szCs w:val="24"/>
        </w:rPr>
        <w:softHyphen/>
        <w:t>ются для орошения и водных ресурсов здесь не хватает. В Предкавказье проложены оросительные каналы.</w:t>
      </w:r>
    </w:p>
    <w:p w:rsidR="006B7EAB" w:rsidRPr="00AA4FF2" w:rsidRDefault="006B7EAB" w:rsidP="006B7EAB">
      <w:pPr>
        <w:pStyle w:val="30"/>
        <w:numPr>
          <w:ilvl w:val="0"/>
          <w:numId w:val="1"/>
        </w:numPr>
        <w:shd w:val="clear" w:color="auto" w:fill="auto"/>
        <w:tabs>
          <w:tab w:val="left" w:pos="812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Почвы равнинной части плодородные - черноземы, дают высокие урожаи пшеницы, кукурузы, подсолнечника, овощей.</w:t>
      </w:r>
    </w:p>
    <w:p w:rsidR="006B7EAB" w:rsidRPr="00AA4FF2" w:rsidRDefault="006B7EAB" w:rsidP="006B7EAB">
      <w:pPr>
        <w:pStyle w:val="30"/>
        <w:numPr>
          <w:ilvl w:val="0"/>
          <w:numId w:val="1"/>
        </w:numPr>
        <w:shd w:val="clear" w:color="auto" w:fill="auto"/>
        <w:tabs>
          <w:tab w:val="left" w:pos="812"/>
        </w:tabs>
        <w:spacing w:line="240" w:lineRule="auto"/>
        <w:ind w:left="360" w:hanging="360"/>
        <w:jc w:val="left"/>
        <w:rPr>
          <w:sz w:val="24"/>
          <w:szCs w:val="24"/>
        </w:rPr>
      </w:pPr>
      <w:r w:rsidRPr="00AA4FF2">
        <w:rPr>
          <w:sz w:val="24"/>
          <w:szCs w:val="24"/>
        </w:rPr>
        <w:t>Природные зоны - степей - на западе, к востоку переходят в сухие степи и в полупустыни. В горах - высотная поясность. До высоты 2000 м скло</w:t>
      </w:r>
      <w:r w:rsidRPr="00AA4FF2">
        <w:rPr>
          <w:sz w:val="24"/>
          <w:szCs w:val="24"/>
        </w:rPr>
        <w:softHyphen/>
        <w:t>ны покрыты лесами.</w:t>
      </w:r>
    </w:p>
    <w:p w:rsidR="006B7EAB" w:rsidRPr="00AA4FF2" w:rsidRDefault="006B7EAB" w:rsidP="006B7EAB">
      <w:pPr>
        <w:pStyle w:val="30"/>
        <w:shd w:val="clear" w:color="auto" w:fill="auto"/>
        <w:spacing w:line="240" w:lineRule="auto"/>
        <w:ind w:firstLine="360"/>
        <w:jc w:val="left"/>
        <w:rPr>
          <w:sz w:val="24"/>
          <w:szCs w:val="24"/>
        </w:rPr>
      </w:pPr>
      <w:r w:rsidRPr="00AA4FF2">
        <w:rPr>
          <w:rStyle w:val="31"/>
          <w:sz w:val="24"/>
          <w:szCs w:val="24"/>
        </w:rPr>
        <w:t xml:space="preserve">Вывод: </w:t>
      </w:r>
      <w:r w:rsidRPr="00AA4FF2">
        <w:rPr>
          <w:sz w:val="24"/>
          <w:szCs w:val="24"/>
        </w:rPr>
        <w:t xml:space="preserve">Природные условия </w:t>
      </w:r>
      <w:r>
        <w:rPr>
          <w:sz w:val="24"/>
          <w:szCs w:val="24"/>
        </w:rPr>
        <w:t>Европейского юга</w:t>
      </w:r>
      <w:r w:rsidRPr="00AA4FF2">
        <w:rPr>
          <w:sz w:val="24"/>
          <w:szCs w:val="24"/>
        </w:rPr>
        <w:t xml:space="preserve"> благоприятны.</w:t>
      </w:r>
    </w:p>
    <w:p w:rsidR="007B35E1" w:rsidRDefault="007B35E1">
      <w:bookmarkStart w:id="0" w:name="_GoBack"/>
      <w:bookmarkEnd w:id="0"/>
    </w:p>
    <w:sectPr w:rsidR="007B3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nistina">
    <w:panose1 w:val="030B040603020303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57E2E"/>
    <w:multiLevelType w:val="multilevel"/>
    <w:tmpl w:val="FFD66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AB"/>
    <w:rsid w:val="00593A7E"/>
    <w:rsid w:val="006B7EAB"/>
    <w:rsid w:val="007B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6CD3E-9B43-4E0F-9D51-94087D87F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Cs/>
        <w:sz w:val="26"/>
        <w:szCs w:val="28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х1"/>
    <w:basedOn w:val="a0"/>
    <w:uiPriority w:val="1"/>
    <w:qFormat/>
    <w:rsid w:val="00593A7E"/>
    <w:rPr>
      <w:rFonts w:ascii="Denistina" w:hAnsi="Denistina" w:cs="Times New Roman"/>
      <w:sz w:val="28"/>
      <w:szCs w:val="22"/>
    </w:rPr>
  </w:style>
  <w:style w:type="character" w:customStyle="1" w:styleId="a3">
    <w:name w:val="Название стиха"/>
    <w:basedOn w:val="a0"/>
    <w:uiPriority w:val="1"/>
    <w:qFormat/>
    <w:rsid w:val="00593A7E"/>
    <w:rPr>
      <w:rFonts w:ascii="Denistina" w:hAnsi="Denistina" w:cs="Times New Roman"/>
      <w:b/>
      <w:color w:val="2E74B5" w:themeColor="accent1" w:themeShade="BF"/>
      <w:sz w:val="72"/>
      <w:szCs w:val="36"/>
    </w:rPr>
  </w:style>
  <w:style w:type="character" w:customStyle="1" w:styleId="3">
    <w:name w:val="Основной текст (3)_"/>
    <w:basedOn w:val="a0"/>
    <w:link w:val="30"/>
    <w:rsid w:val="006B7EAB"/>
    <w:rPr>
      <w:rFonts w:eastAsia="Times New Roman" w:cs="Times New Roman"/>
      <w:i/>
      <w:iCs/>
      <w:sz w:val="16"/>
      <w:szCs w:val="16"/>
      <w:shd w:val="clear" w:color="auto" w:fill="FFFFFF"/>
    </w:rPr>
  </w:style>
  <w:style w:type="character" w:customStyle="1" w:styleId="31">
    <w:name w:val="Основной текст (3) + Не курсив"/>
    <w:basedOn w:val="3"/>
    <w:rsid w:val="006B7EAB"/>
    <w:rPr>
      <w:rFonts w:eastAsia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B7EAB"/>
    <w:pPr>
      <w:widowControl w:val="0"/>
      <w:shd w:val="clear" w:color="auto" w:fill="FFFFFF"/>
      <w:spacing w:line="191" w:lineRule="exact"/>
      <w:ind w:hanging="200"/>
    </w:pPr>
    <w:rPr>
      <w:rFonts w:eastAsia="Times New Roman" w:cs="Times New Roman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Черняев</dc:creator>
  <cp:keywords/>
  <dc:description/>
  <cp:lastModifiedBy>Иван Черняев</cp:lastModifiedBy>
  <cp:revision>1</cp:revision>
  <dcterms:created xsi:type="dcterms:W3CDTF">2017-02-04T06:29:00Z</dcterms:created>
  <dcterms:modified xsi:type="dcterms:W3CDTF">2017-02-04T06:30:00Z</dcterms:modified>
</cp:coreProperties>
</file>